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Принято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Госстроя РФ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июля 2002 г. N 90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ИЗМЕНЕНИЕ N 2 СНИП 21-01-97*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"ПОЖАРНАЯ БЕЗОПАСНОСТЬ ЗДАНИЙ И СООРУЖЕНИЙ"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Введено в действие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июля 2002 года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1.4</w:t>
        </w:r>
      </w:hyperlink>
      <w:r>
        <w:rPr>
          <w:rFonts w:ascii="Calibri" w:hAnsi="Calibri" w:cs="Calibri"/>
        </w:rPr>
        <w:t>. Второй абзац дополнить предложением следующего содержания: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"Эти нормативные документы могут содержать дополнения, уточнения и изменения положений настоящих норм, учитывающие особенности функционального назначения и специфику пожарной защиты отдельных видов зданий, помещений и инженерных систем".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Пункт 1.6</w:t>
        </w:r>
      </w:hyperlink>
      <w:r>
        <w:rPr>
          <w:rFonts w:ascii="Calibri" w:hAnsi="Calibri" w:cs="Calibri"/>
        </w:rPr>
        <w:t>. Слова "требования настоящих норм" заменить словами "противопожарных требований строительных норм и правил".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Пункт 5.14</w:t>
        </w:r>
      </w:hyperlink>
      <w:r>
        <w:rPr>
          <w:rFonts w:ascii="Calibri" w:hAnsi="Calibri" w:cs="Calibri"/>
        </w:rPr>
        <w:t>. В первом абзаце после слов "проемов в противопожарных преградах" вставить слова: "(противопожарные двери, ворота, люки, клапаны, окна, занавесы)".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Пункт 5.18*</w:t>
        </w:r>
      </w:hyperlink>
      <w:r>
        <w:rPr>
          <w:rFonts w:ascii="Calibri" w:hAnsi="Calibri" w:cs="Calibri"/>
        </w:rPr>
        <w:t>. Первое предложение второго абзаца изложить в редакции: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 несущим элементам здания, как правило, относятся несущие стены и колонны, связи, диафрагмы жесткости, элементы перекрытий (балки, ригели или плиты), если они участвуют в обеспечении общей устойчивости и геометрической неизменяемости здания при пожаре. Сведения о несущих конструкциях, не участвующих в обеспечении общей устойчивости здания, приводятся проектной организацией в технической документации на здание".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Второе предложение второго абзаца исключить.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дополнить пятым абзацем следующего содержания: "В незадымляемых лестничных клетках типа Н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допускается предусматривать лестничные площадки и марши с пределом огнестойкости R 15 класса пожарной опасности КО.".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1" w:history="1">
        <w:r>
          <w:rPr>
            <w:rFonts w:ascii="Calibri" w:hAnsi="Calibri" w:cs="Calibri"/>
            <w:color w:val="0000FF"/>
          </w:rPr>
          <w:t>Пункт 5.20*</w:t>
        </w:r>
      </w:hyperlink>
      <w:r>
        <w:rPr>
          <w:rFonts w:ascii="Calibri" w:hAnsi="Calibri" w:cs="Calibri"/>
        </w:rPr>
        <w:t xml:space="preserve"> изложить в новой редакции: </w:t>
      </w:r>
      <w:proofErr w:type="gramStart"/>
      <w:r>
        <w:rPr>
          <w:rFonts w:ascii="Calibri" w:hAnsi="Calibri" w:cs="Calibri"/>
        </w:rPr>
        <w:t xml:space="preserve">"При внедрении в практику строительства конструкций или конструктивных систем, для которых не может быть установлен предел огнестойкости или которые не могут быть отнесены к определенному классу пожарной опасности на основании стандартных огневых испытаний или расчетным путем, следует проводить огневые испытания натурных фрагментов зданий с учетом требований </w:t>
      </w:r>
      <w:hyperlink r:id="rId12" w:history="1">
        <w:r>
          <w:rPr>
            <w:rFonts w:ascii="Calibri" w:hAnsi="Calibri" w:cs="Calibri"/>
            <w:color w:val="0000FF"/>
          </w:rPr>
          <w:t>НПБ 233</w:t>
        </w:r>
      </w:hyperlink>
      <w:r>
        <w:rPr>
          <w:rFonts w:ascii="Calibri" w:hAnsi="Calibri" w:cs="Calibri"/>
        </w:rPr>
        <w:t>".</w:t>
      </w:r>
      <w:proofErr w:type="gramEnd"/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Пункт 6.9</w:t>
        </w:r>
      </w:hyperlink>
      <w:r>
        <w:rPr>
          <w:rFonts w:ascii="Calibri" w:hAnsi="Calibri" w:cs="Calibri"/>
        </w:rPr>
        <w:t>. Слова "категорий Г, Д" заменить словами "категорий В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Г, Д";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последним абзацем включить абзац следующего содержания: "эвакуационные выходы из помещений предусматривать непосредственно на лестницу 2-го типа, в коридор или холл (фойе, вестибюль), ведущие на такую лестницу, при условиях, оговоренных в нормативных документах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последнем абзаце</w:t>
        </w:r>
      </w:hyperlink>
      <w:r>
        <w:rPr>
          <w:rFonts w:ascii="Calibri" w:hAnsi="Calibri" w:cs="Calibri"/>
        </w:rPr>
        <w:t xml:space="preserve"> после слова "тамбуром" вставить слова "</w:t>
      </w:r>
      <w:proofErr w:type="gramStart"/>
      <w:r>
        <w:rPr>
          <w:rFonts w:ascii="Calibri" w:hAnsi="Calibri" w:cs="Calibri"/>
        </w:rPr>
        <w:t>,в</w:t>
      </w:r>
      <w:proofErr w:type="gramEnd"/>
      <w:r>
        <w:rPr>
          <w:rFonts w:ascii="Calibri" w:hAnsi="Calibri" w:cs="Calibri"/>
        </w:rPr>
        <w:t xml:space="preserve"> том числе двойным,".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5" w:history="1">
        <w:r>
          <w:rPr>
            <w:rFonts w:ascii="Calibri" w:hAnsi="Calibri" w:cs="Calibri"/>
            <w:color w:val="0000FF"/>
          </w:rPr>
          <w:t>Пункт 6.10</w:t>
        </w:r>
      </w:hyperlink>
      <w:r>
        <w:rPr>
          <w:rFonts w:ascii="Calibri" w:hAnsi="Calibri" w:cs="Calibri"/>
        </w:rPr>
        <w:t>. В последнем абзаце слова "Калитки в распашных воротах" заменить словами "Распашные калитки в указанных воротах".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6" w:history="1">
        <w:r>
          <w:rPr>
            <w:rFonts w:ascii="Calibri" w:hAnsi="Calibri" w:cs="Calibri"/>
            <w:color w:val="0000FF"/>
          </w:rPr>
          <w:t>Пункт 6.11</w:t>
        </w:r>
      </w:hyperlink>
      <w:r>
        <w:rPr>
          <w:rFonts w:ascii="Calibri" w:hAnsi="Calibri" w:cs="Calibri"/>
        </w:rPr>
        <w:t>. Из текста первого абзаца исключить слово "общая".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7" w:history="1">
        <w:r>
          <w:rPr>
            <w:rFonts w:ascii="Calibri" w:hAnsi="Calibri" w:cs="Calibri"/>
            <w:color w:val="0000FF"/>
          </w:rPr>
          <w:t>Пункт 6.13*</w:t>
        </w:r>
      </w:hyperlink>
      <w:r>
        <w:rPr>
          <w:rFonts w:ascii="Calibri" w:hAnsi="Calibri" w:cs="Calibri"/>
        </w:rPr>
        <w:t>. Последний абзац изложить в новой редакции: "В зданиях высотой не более 15 м допускается предусматривать один эвакуационный выход с этажа (или с части этажа, отделенной от других частей этажа противопожарными преградами) класса функциональной пожарной опасности Ф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.2, Ф3, Ф4.3 площадью не более 300 м2 с численностью не более 20 человек и при оборудовании выхода в лестничную клетку дверями 2-го типа (по таблице 2).".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Пункт 6.15. </w:t>
      </w:r>
      <w:hyperlink r:id="rId18" w:history="1">
        <w:r>
          <w:rPr>
            <w:rFonts w:ascii="Calibri" w:hAnsi="Calibri" w:cs="Calibri"/>
            <w:color w:val="0000FF"/>
          </w:rPr>
          <w:t>Первый абзац</w:t>
        </w:r>
      </w:hyperlink>
      <w:r>
        <w:rPr>
          <w:rFonts w:ascii="Calibri" w:hAnsi="Calibri" w:cs="Calibri"/>
        </w:rPr>
        <w:t xml:space="preserve"> дополнить текстом следующего содержания: "(за исключением выходов из коридоров в незадымляемые лестничные клетки). Минимальное расстояние L, м, между наиболее удаленными один от другого эвакуационными выходами следует определять по формулам: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помещения - </w:t>
      </w:r>
      <w:r>
        <w:rPr>
          <w:rFonts w:ascii="Calibri" w:hAnsi="Calibri" w:cs="Calibri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18.15pt">
            <v:imagedata r:id="rId19" o:title=""/>
          </v:shape>
        </w:pict>
      </w:r>
      <w:r>
        <w:rPr>
          <w:rFonts w:ascii="Calibri" w:hAnsi="Calibri" w:cs="Calibri"/>
        </w:rPr>
        <w:t>/(n - 1);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 коридора - </w:t>
      </w:r>
      <w:r>
        <w:rPr>
          <w:rFonts w:ascii="Calibri" w:hAnsi="Calibri" w:cs="Calibri"/>
          <w:position w:val="-8"/>
        </w:rPr>
        <w:pict>
          <v:shape id="_x0000_i1026" type="#_x0000_t75" style="width:53.85pt;height:15.05pt">
            <v:imagedata r:id="rId20" o:title=""/>
          </v:shape>
        </w:pict>
      </w:r>
      <w:r>
        <w:rPr>
          <w:rFonts w:ascii="Calibri" w:hAnsi="Calibri" w:cs="Calibri"/>
        </w:rPr>
        <w:t xml:space="preserve"> / (n - 1),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периметр помещения, м;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эвакуационных выходов;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 - длина коридора,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."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Второй абзац</w:t>
        </w:r>
      </w:hyperlink>
      <w:r>
        <w:rPr>
          <w:rFonts w:ascii="Calibri" w:hAnsi="Calibri" w:cs="Calibri"/>
        </w:rPr>
        <w:t xml:space="preserve"> изложить в новой редакции: "При наличии двух и более эвакуационных выходов общая пропускная способность всех выходов, кроме каждого одного из них, должна обеспечить безопасную эвакуацию всех людей, находящихся в помещении, на этаже или в здании".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Пункт 6.18*. </w:t>
      </w:r>
      <w:hyperlink r:id="rId22" w:history="1">
        <w:r>
          <w:rPr>
            <w:rFonts w:ascii="Calibri" w:hAnsi="Calibri" w:cs="Calibri"/>
            <w:color w:val="0000FF"/>
          </w:rPr>
          <w:t>Первый абзац</w:t>
        </w:r>
      </w:hyperlink>
      <w:r>
        <w:rPr>
          <w:rFonts w:ascii="Calibri" w:hAnsi="Calibri" w:cs="Calibri"/>
        </w:rPr>
        <w:t xml:space="preserve"> дополнить текстом следующего содержания: "В зданиях высотой более 15 м указанные двери,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квартирных, должны быть глухими или с армированным стеклом.";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последний абзац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"Лестничные клетки, как правило, должны иметь двери с приспособлениями для самозакрывания и с уплотнением в притворах.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лестничных клетках допускается не предусматривать приспособления для самозакрывания и уплотнение в притворах для дверей, ведущих в квартиры, а также для дверей, ведущих непосредственно наружу.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Двери эвакуационных выходов из помещений с принудительной про-тиводымной защитой, в том числе из коридоров, должны быть оборудованы приспособлениями для самозакрывания и уплотнением в притворах. Двери этих помещений, которые могут эксплуатироваться в открытом положении, должны быть оборудованы устройствами, обеспечивающими их автоматическое закрывание при пожаре".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4" w:history="1">
        <w:r>
          <w:rPr>
            <w:rFonts w:ascii="Calibri" w:hAnsi="Calibri" w:cs="Calibri"/>
            <w:color w:val="0000FF"/>
          </w:rPr>
          <w:t>Пункт 6.20*</w:t>
        </w:r>
      </w:hyperlink>
      <w:r>
        <w:rPr>
          <w:rFonts w:ascii="Calibri" w:hAnsi="Calibri" w:cs="Calibri"/>
        </w:rPr>
        <w:t>. В подпунктах а) и б) исключить слово "открытый"; в подпункте б) исключить слова "через воздушную зону".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5" w:history="1">
        <w:r>
          <w:rPr>
            <w:rFonts w:ascii="Calibri" w:hAnsi="Calibri" w:cs="Calibri"/>
            <w:color w:val="0000FF"/>
          </w:rPr>
          <w:t>Пункт 6.21</w:t>
        </w:r>
      </w:hyperlink>
      <w:r>
        <w:rPr>
          <w:rFonts w:ascii="Calibri" w:hAnsi="Calibri" w:cs="Calibri"/>
        </w:rPr>
        <w:t xml:space="preserve"> дополнить первым абзацем следующего содержания: "В технических этажах допускается предусматривать эвакуационные выходы высотой не менее 1,8 м". Существующие абзацы считать вторым, третьим и четвертым соответственно.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6" w:history="1">
        <w:r>
          <w:rPr>
            <w:rFonts w:ascii="Calibri" w:hAnsi="Calibri" w:cs="Calibri"/>
            <w:color w:val="0000FF"/>
          </w:rPr>
          <w:t>Пункт 6.24</w:t>
        </w:r>
      </w:hyperlink>
      <w:r>
        <w:rPr>
          <w:rFonts w:ascii="Calibri" w:hAnsi="Calibri" w:cs="Calibri"/>
        </w:rPr>
        <w:t>. Третий абзац дополнить текстом</w:t>
      </w:r>
      <w:proofErr w:type="gramStart"/>
      <w:r>
        <w:rPr>
          <w:rFonts w:ascii="Calibri" w:hAnsi="Calibri" w:cs="Calibri"/>
        </w:rPr>
        <w:t>: "</w:t>
      </w:r>
      <w:proofErr w:type="gramEnd"/>
      <w:r>
        <w:rPr>
          <w:rFonts w:ascii="Calibri" w:hAnsi="Calibri" w:cs="Calibri"/>
        </w:rPr>
        <w:t>, а также через помещение, в котором расположена лестница 2-го типа, не являющаяся эвакуационной;".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Пункт 6.26. В </w:t>
      </w:r>
      <w:hyperlink r:id="rId27" w:history="1">
        <w:r>
          <w:rPr>
            <w:rFonts w:ascii="Calibri" w:hAnsi="Calibri" w:cs="Calibri"/>
            <w:color w:val="0000FF"/>
          </w:rPr>
          <w:t>первом абзаце</w:t>
        </w:r>
      </w:hyperlink>
      <w:r>
        <w:rPr>
          <w:rFonts w:ascii="Calibri" w:hAnsi="Calibri" w:cs="Calibri"/>
        </w:rPr>
        <w:t xml:space="preserve"> слова "В общих коридорах" заменить словами "В коридорах, указанных в 6.9".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</w:t>
      </w:r>
      <w:hyperlink r:id="rId28" w:history="1">
        <w:r>
          <w:rPr>
            <w:rFonts w:ascii="Calibri" w:hAnsi="Calibri" w:cs="Calibri"/>
            <w:color w:val="0000FF"/>
          </w:rPr>
          <w:t>втором абзаце</w:t>
        </w:r>
      </w:hyperlink>
      <w:r>
        <w:rPr>
          <w:rFonts w:ascii="Calibri" w:hAnsi="Calibri" w:cs="Calibri"/>
        </w:rPr>
        <w:t xml:space="preserve"> исключить слово "Общие" и последнее предложение.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дополнить текстом следующего содержания: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дверях, открывающихся из помещений в коридоры, за ширину эвакуационного пути по коридору следует принимать ширину коридора, уменьшенную: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половину ширины дверного полотна - при одностороннем расположении дверей;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ширину дверного полотна - при двустороннем расположении дверей; это требование не распространяется на поэтажные коридоры (холлы), устраиваемые в секциях зданий класса Ф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.3 между выходом из квартиры и выходом в лестничную клетку".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0" w:history="1">
        <w:r>
          <w:rPr>
            <w:rFonts w:ascii="Calibri" w:hAnsi="Calibri" w:cs="Calibri"/>
            <w:color w:val="0000FF"/>
          </w:rPr>
          <w:t>Пункт 6.28</w:t>
        </w:r>
      </w:hyperlink>
      <w:r>
        <w:rPr>
          <w:rFonts w:ascii="Calibri" w:hAnsi="Calibri" w:cs="Calibri"/>
        </w:rPr>
        <w:t>. Третий абзац после слов "винтовых лестниц" изложить в новой редакции</w:t>
      </w:r>
      <w:proofErr w:type="gramStart"/>
      <w:r>
        <w:rPr>
          <w:rFonts w:ascii="Calibri" w:hAnsi="Calibri" w:cs="Calibri"/>
        </w:rPr>
        <w:t>: "</w:t>
      </w:r>
      <w:proofErr w:type="gramEnd"/>
      <w:r>
        <w:rPr>
          <w:rFonts w:ascii="Calibri" w:hAnsi="Calibri" w:cs="Calibri"/>
        </w:rPr>
        <w:t>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клетки.".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31" w:history="1">
        <w:r>
          <w:rPr>
            <w:rFonts w:ascii="Calibri" w:hAnsi="Calibri" w:cs="Calibri"/>
            <w:color w:val="0000FF"/>
          </w:rPr>
          <w:t>Пункт 6.30</w:t>
        </w:r>
      </w:hyperlink>
      <w:r>
        <w:rPr>
          <w:rFonts w:ascii="Calibri" w:hAnsi="Calibri" w:cs="Calibri"/>
        </w:rPr>
        <w:t xml:space="preserve"> дополнить абзацем следующего содержания: "Лестницы 2-го типа должны соответствовать требованиям, установленным для маршей и площадок лестниц в лестничных клетках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Пункт 6.31. Во </w:t>
      </w:r>
      <w:hyperlink r:id="rId32" w:history="1">
        <w:r>
          <w:rPr>
            <w:rFonts w:ascii="Calibri" w:hAnsi="Calibri" w:cs="Calibri"/>
            <w:color w:val="0000FF"/>
          </w:rPr>
          <w:t>втором абзаце</w:t>
        </w:r>
      </w:hyperlink>
      <w:r>
        <w:rPr>
          <w:rFonts w:ascii="Calibri" w:hAnsi="Calibri" w:cs="Calibri"/>
        </w:rPr>
        <w:t xml:space="preserve"> слово "ширину" заменить словом "длину".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третьем абзаце</w:t>
        </w:r>
      </w:hyperlink>
      <w:r>
        <w:rPr>
          <w:rFonts w:ascii="Calibri" w:hAnsi="Calibri" w:cs="Calibri"/>
        </w:rPr>
        <w:t xml:space="preserve"> после слова "уменьшать" вставить слово "расчетную".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34" w:history="1">
        <w:r>
          <w:rPr>
            <w:rFonts w:ascii="Calibri" w:hAnsi="Calibri" w:cs="Calibri"/>
            <w:color w:val="0000FF"/>
          </w:rPr>
          <w:t>Пункт 6.32</w:t>
        </w:r>
      </w:hyperlink>
      <w:r>
        <w:rPr>
          <w:rFonts w:ascii="Calibri" w:hAnsi="Calibri" w:cs="Calibri"/>
        </w:rPr>
        <w:t xml:space="preserve">. Первый абзац изложить в новой редакции: </w:t>
      </w:r>
      <w:proofErr w:type="gramStart"/>
      <w:r>
        <w:rPr>
          <w:rFonts w:ascii="Calibri" w:hAnsi="Calibri" w:cs="Calibri"/>
        </w:rPr>
        <w:t xml:space="preserve">"В лестничных клетках не допускается размещать трубопроводы с горючими газами и жидкостями, встроенные шкафы, кроме шкафов для коммуникаций и пожарных кранов, открыто проложенные электрические кабели и провода (за исключением электропроводки для слаботочных устройств) для освещения коридоров и лестничных клеток, предусматривать выходы из грузовых лифтов и грузовых подъемников, а также размещать оборудование, выступающее из плоскости стен на высоте до 2,2 </w:t>
      </w:r>
      <w:r>
        <w:rPr>
          <w:rFonts w:ascii="Calibri" w:hAnsi="Calibri" w:cs="Calibri"/>
        </w:rPr>
        <w:lastRenderedPageBreak/>
        <w:t>м</w:t>
      </w:r>
      <w:proofErr w:type="gramEnd"/>
      <w:r>
        <w:rPr>
          <w:rFonts w:ascii="Calibri" w:hAnsi="Calibri" w:cs="Calibri"/>
        </w:rPr>
        <w:t xml:space="preserve"> от поверхности проступей и площадок лестниц</w:t>
      </w:r>
      <w:proofErr w:type="gramStart"/>
      <w:r>
        <w:rPr>
          <w:rFonts w:ascii="Calibri" w:hAnsi="Calibri" w:cs="Calibri"/>
        </w:rPr>
        <w:t>."</w:t>
      </w:r>
      <w:proofErr w:type="gramEnd"/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</w:t>
      </w:r>
      <w:hyperlink r:id="rId35" w:history="1">
        <w:r>
          <w:rPr>
            <w:rFonts w:ascii="Calibri" w:hAnsi="Calibri" w:cs="Calibri"/>
            <w:color w:val="0000FF"/>
          </w:rPr>
          <w:t>пункта</w:t>
        </w:r>
      </w:hyperlink>
      <w:r>
        <w:rPr>
          <w:rFonts w:ascii="Calibri" w:hAnsi="Calibri" w:cs="Calibri"/>
        </w:rPr>
        <w:t xml:space="preserve"> дополнить третьим, четвертым и пятым абзацами следующего содержания: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объеме обычных лестничных клеток не допускается встраивать помещения любого назначения, кроме помещения охраны.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маршами первого, цокольного или подвального этажа допускается размещение узлов управления отоплением, водомерных узлов и электрических вводно-распределительных устройств.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незадымляемых лестничных клетках допускается предусматривать только приборы отопления".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36" w:history="1">
        <w:r>
          <w:rPr>
            <w:rFonts w:ascii="Calibri" w:hAnsi="Calibri" w:cs="Calibri"/>
            <w:color w:val="0000FF"/>
          </w:rPr>
          <w:t>Пункт 6.33</w:t>
        </w:r>
      </w:hyperlink>
      <w:r>
        <w:rPr>
          <w:rFonts w:ascii="Calibri" w:hAnsi="Calibri" w:cs="Calibri"/>
        </w:rPr>
        <w:t xml:space="preserve"> изложить в новой редакции: "В объеме лестничных клеток, кроме незадымляемых, допускается размещать не более двух пассажирских лифтов, опускающихся не ниже первого этажа, с ограждающими конструкциями лифтовых шахт из негорючих материалов с ненормируемыми пределами огнестойкости.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Лифтовые шахты, размещаемые вне зданий, допускается ограждать конструкциями из негорючих материалов с ненормируемыми пределами огнестойкости".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37" w:history="1">
        <w:r>
          <w:rPr>
            <w:rFonts w:ascii="Calibri" w:hAnsi="Calibri" w:cs="Calibri"/>
            <w:color w:val="0000FF"/>
          </w:rPr>
          <w:t>Пункт 6.37</w:t>
        </w:r>
      </w:hyperlink>
      <w:r>
        <w:rPr>
          <w:rFonts w:ascii="Calibri" w:hAnsi="Calibri" w:cs="Calibri"/>
        </w:rPr>
        <w:t>. После слов "объемно-планировочными решениями" поставить точку, дальнейший текст изложить в редакции: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"Эти переходы должны быть открытыми и, как правило, не должны располагаться во внутренних углах здания.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примыкании одной части наружной стены здания к другой под углом менее 135° необходимо, чтобы расстояние по горизонтали до ближайшего дверного проема в наружной воздушной зоне до вершины внутреннего угла наружной стены было не менее 4 м; это расстояние может быть уменьшено до величины выступа наружной стены; данное требование не распространяется на переходы, расположенные во внутренних углах 135° и более, а также на выступ стены величиной не более 1,2 м.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дверными проемами воздушной зоны и ближайшим окном помещения ширина простенка должна быть не менее 2 м.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Переходы должны иметь ширину не менее 1,2 м с высотой ограждения 1,2 м, ширина простенка между дверными проемами в наружной воздушной зоне должна быть не менее 1,2 м".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38" w:history="1">
        <w:r>
          <w:rPr>
            <w:rFonts w:ascii="Calibri" w:hAnsi="Calibri" w:cs="Calibri"/>
            <w:color w:val="0000FF"/>
          </w:rPr>
          <w:t>Пункт 6.42</w:t>
        </w:r>
      </w:hyperlink>
      <w:r>
        <w:rPr>
          <w:rFonts w:ascii="Calibri" w:hAnsi="Calibri" w:cs="Calibri"/>
        </w:rPr>
        <w:t xml:space="preserve"> исключить.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39" w:history="1">
        <w:r>
          <w:rPr>
            <w:rFonts w:ascii="Calibri" w:hAnsi="Calibri" w:cs="Calibri"/>
            <w:color w:val="0000FF"/>
          </w:rPr>
          <w:t>Пункт 7.22</w:t>
        </w:r>
      </w:hyperlink>
      <w:r>
        <w:rPr>
          <w:rFonts w:ascii="Calibri" w:hAnsi="Calibri" w:cs="Calibri"/>
        </w:rPr>
        <w:t>. Первый абзац дополнить текстом следующего содержания: "Предел огнестойкости ограждающих конструкций между шахтой лифта и машинным отделением лифта не нормируется".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40" w:history="1">
        <w:r>
          <w:rPr>
            <w:rFonts w:ascii="Calibri" w:hAnsi="Calibri" w:cs="Calibri"/>
            <w:color w:val="0000FF"/>
          </w:rPr>
          <w:t>Пункт 7.23</w:t>
        </w:r>
      </w:hyperlink>
      <w:r>
        <w:rPr>
          <w:rFonts w:ascii="Calibri" w:hAnsi="Calibri" w:cs="Calibri"/>
        </w:rPr>
        <w:t xml:space="preserve"> изложить в редакции: "В зданиях всех классов функциональной пожарной опасности, кроме Ф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.3, допускается по условиям технологии предусматривать отдельные лестницы для сообщения между подвальным или цокольным этажом и первым этажом. Они не учитываются при эвакуации, за исключением случая, оговоренного в 6.9.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Эти лестницы должны быть ограждены противопожарными перегородками 1-го типа с устройством </w:t>
      </w:r>
      <w:proofErr w:type="gramStart"/>
      <w:r>
        <w:rPr>
          <w:rFonts w:ascii="Calibri" w:hAnsi="Calibri" w:cs="Calibri"/>
        </w:rPr>
        <w:t>тамбур-шлюза</w:t>
      </w:r>
      <w:proofErr w:type="gramEnd"/>
      <w:r>
        <w:rPr>
          <w:rFonts w:ascii="Calibri" w:hAnsi="Calibri" w:cs="Calibri"/>
        </w:rPr>
        <w:t xml:space="preserve"> с подпором воздуха при пожаре.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не предусматривать вышеуказанного ограждения таких лестниц в зданиях класса Ф5 при условии, что они ведут из подвального или цокольного этажа с помещениями категорий В4, Г и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в помещения первого этажа тех же категорий".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41" w:history="1">
        <w:r>
          <w:rPr>
            <w:rFonts w:ascii="Calibri" w:hAnsi="Calibri" w:cs="Calibri"/>
            <w:color w:val="0000FF"/>
          </w:rPr>
          <w:t>Пункт 8.3</w:t>
        </w:r>
      </w:hyperlink>
      <w:r>
        <w:rPr>
          <w:rFonts w:ascii="Calibri" w:hAnsi="Calibri" w:cs="Calibri"/>
        </w:rPr>
        <w:t>. В первом абзаце слова "а также" заменить словом "либо".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Пункт 8.4. В </w:t>
      </w:r>
      <w:hyperlink r:id="rId42" w:history="1">
        <w:r>
          <w:rPr>
            <w:rFonts w:ascii="Calibri" w:hAnsi="Calibri" w:cs="Calibri"/>
            <w:color w:val="0000FF"/>
          </w:rPr>
          <w:t>первом абзаце</w:t>
        </w:r>
      </w:hyperlink>
      <w:r>
        <w:rPr>
          <w:rFonts w:ascii="Calibri" w:hAnsi="Calibri" w:cs="Calibri"/>
        </w:rPr>
        <w:t xml:space="preserve"> после слова "зданий" вставить слова ", кроме зданий класса Ф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.4,".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Второй абзац</w:t>
        </w:r>
      </w:hyperlink>
      <w:r>
        <w:rPr>
          <w:rFonts w:ascii="Calibri" w:hAnsi="Calibri" w:cs="Calibri"/>
        </w:rPr>
        <w:t xml:space="preserve"> дополнить текстом: "Указанные марши и площадки могут быть стальными, должны иметь уклон не более 2:1 и ширину не менее 0,9 м".</w:t>
      </w: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F46" w:rsidRDefault="006C0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F46" w:rsidRDefault="006C0F4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6D1E" w:rsidRDefault="00606D1E">
      <w:bookmarkStart w:id="0" w:name="_GoBack"/>
      <w:bookmarkEnd w:id="0"/>
    </w:p>
    <w:sectPr w:rsidR="00606D1E" w:rsidSect="00FD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46"/>
    <w:rsid w:val="00606D1E"/>
    <w:rsid w:val="006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025E79DD9DB11E46DFF3E2FBDCE1AF7E95E9BADB03ECBE299398D92C78B20CCB836DDADE8yBr5M" TargetMode="External"/><Relationship Id="rId13" Type="http://schemas.openxmlformats.org/officeDocument/2006/relationships/hyperlink" Target="consultantplus://offline/ref=376025E79DD9DB11E46DFF3E2FBDCE1AF7E95E9BADB03ECBE299398D92C78B20CCB836DDAEE9yBr9M" TargetMode="External"/><Relationship Id="rId18" Type="http://schemas.openxmlformats.org/officeDocument/2006/relationships/hyperlink" Target="consultantplus://offline/ref=376025E79DD9DB11E46DFF3E2FBDCE1AF7E95E9BADB03ECBE299398D92C78B20CCB836DDAEE5yBrFM" TargetMode="External"/><Relationship Id="rId26" Type="http://schemas.openxmlformats.org/officeDocument/2006/relationships/hyperlink" Target="consultantplus://offline/ref=376025E79DD9DB11E46DFF3E2FBDCE1AF7E95E9BADB03ECBE299398D92C78B20CCB836DDAFEEyBr8M" TargetMode="External"/><Relationship Id="rId39" Type="http://schemas.openxmlformats.org/officeDocument/2006/relationships/hyperlink" Target="consultantplus://offline/ref=376025E79DD9DB11E46DFF3E2FBDCE1AF7E95E9BADB03ECBE299398D92C78B20CCB836DDA8EFyBr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6025E79DD9DB11E46DFF3E2FBDCE1AF7E95E9BADB03ECBE299398D92C78B20CCB836DDAEE5yBr8M" TargetMode="External"/><Relationship Id="rId34" Type="http://schemas.openxmlformats.org/officeDocument/2006/relationships/hyperlink" Target="consultantplus://offline/ref=376025E79DD9DB11E46DFF3E2FBDCE1AF7E95E9BADB03ECBE299398D92C78B20CCB836DDAFE9yBr5M" TargetMode="External"/><Relationship Id="rId42" Type="http://schemas.openxmlformats.org/officeDocument/2006/relationships/hyperlink" Target="consultantplus://offline/ref=376025E79DD9DB11E46DFF3E2FBDCE1AF7E95E9BADB03ECBE299398D92C78B20CCB836DDA8EAyBr8M" TargetMode="External"/><Relationship Id="rId7" Type="http://schemas.openxmlformats.org/officeDocument/2006/relationships/hyperlink" Target="consultantplus://offline/ref=376025E79DD9DB11E46DFF3E2FBDCE1AF7E95E9BADB03ECBE299398D92C78B20CCB836DDACEFyBrFM" TargetMode="External"/><Relationship Id="rId12" Type="http://schemas.openxmlformats.org/officeDocument/2006/relationships/hyperlink" Target="consultantplus://offline/ref=376025E79DD9DB11E46DFF3E2FBDCE1AF2ED5A95F0BA3692EE9By3rEM" TargetMode="External"/><Relationship Id="rId17" Type="http://schemas.openxmlformats.org/officeDocument/2006/relationships/hyperlink" Target="consultantplus://offline/ref=376025E79DD9DB11E46DFF3E2FBDCE1AF7E95E9BADB03ECBE299398D92C78B20CCB836DDAEE4yBr9M" TargetMode="External"/><Relationship Id="rId25" Type="http://schemas.openxmlformats.org/officeDocument/2006/relationships/hyperlink" Target="consultantplus://offline/ref=376025E79DD9DB11E46DFF3E2FBDCE1AF7E95E9BADB03ECBE299398D92C78B20CCB836DDAFEDyBrBM" TargetMode="External"/><Relationship Id="rId33" Type="http://schemas.openxmlformats.org/officeDocument/2006/relationships/hyperlink" Target="consultantplus://offline/ref=376025E79DD9DB11E46DFF3E2FBDCE1AF7E95E9BADB03ECBE299398D92C78B20CCB836DDAFE9yBr4M" TargetMode="External"/><Relationship Id="rId38" Type="http://schemas.openxmlformats.org/officeDocument/2006/relationships/hyperlink" Target="consultantplus://offline/ref=376025E79DD9DB11E46DFF3E2FBDCE1AF7E95E9BADB03ECBE299398D92C78B20CCB836DDAFE4yB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6025E79DD9DB11E46DFF3E2FBDCE1AF7E95E9BADB03ECBE299398D92C78B20CCB836DDAEEByBrAM" TargetMode="External"/><Relationship Id="rId20" Type="http://schemas.openxmlformats.org/officeDocument/2006/relationships/image" Target="media/image2.wmf"/><Relationship Id="rId29" Type="http://schemas.openxmlformats.org/officeDocument/2006/relationships/hyperlink" Target="consultantplus://offline/ref=376025E79DD9DB11E46DFF3E2FBDCE1AF7E95E9BADB03ECBE299398D92C78B20CCB836DDAFEFyBrAM" TargetMode="External"/><Relationship Id="rId41" Type="http://schemas.openxmlformats.org/officeDocument/2006/relationships/hyperlink" Target="consultantplus://offline/ref=376025E79DD9DB11E46DFF3E2FBDCE1AF7E95E9BADB03ECBE299398D92C78B20CCB836DDA8E9yB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025E79DD9DB11E46DFF3E2FBDCE1AF7E95E9BADB03ECBE299398D92C78B20CCB836DDACEEyBr4M" TargetMode="External"/><Relationship Id="rId11" Type="http://schemas.openxmlformats.org/officeDocument/2006/relationships/hyperlink" Target="consultantplus://offline/ref=376025E79DD9DB11E46DFF3E2FBDCE1AF7E95E9BADB03ECBE299398D92C78B20CCB836DDAEECyBrAM" TargetMode="External"/><Relationship Id="rId24" Type="http://schemas.openxmlformats.org/officeDocument/2006/relationships/hyperlink" Target="consultantplus://offline/ref=376025E79DD9DB11E46DFF3E2FBDCE1AF7E95E9BADB03ECBE299398D92C78B20CCB836DDAFEDyBrDM" TargetMode="External"/><Relationship Id="rId32" Type="http://schemas.openxmlformats.org/officeDocument/2006/relationships/hyperlink" Target="consultantplus://offline/ref=376025E79DD9DB11E46DFF3E2FBDCE1AF7E95E9BADB03ECBE299398D92C78B20CCB836DDAFE9yBrBM" TargetMode="External"/><Relationship Id="rId37" Type="http://schemas.openxmlformats.org/officeDocument/2006/relationships/hyperlink" Target="consultantplus://offline/ref=376025E79DD9DB11E46DFF3E2FBDCE1AF7E95E9BADB03ECBE299398D92C78B20CCB836DDAFEByBrEM" TargetMode="External"/><Relationship Id="rId40" Type="http://schemas.openxmlformats.org/officeDocument/2006/relationships/hyperlink" Target="consultantplus://offline/ref=376025E79DD9DB11E46DFF3E2FBDCE1AF7E95E9BADB03ECBE299398D92C78B20CCB836DDA8EFyBr9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76025E79DD9DB11E46DFF3E2FBDCE1AF4E85296ADB03ECBE299398D92C78B20CCB836DDACECyBr9M" TargetMode="External"/><Relationship Id="rId15" Type="http://schemas.openxmlformats.org/officeDocument/2006/relationships/hyperlink" Target="consultantplus://offline/ref=376025E79DD9DB11E46DFF3E2FBDCE1AF7E95E9BADB03ECBE299398D92C78B20CCB836DDAEEByBr8M" TargetMode="External"/><Relationship Id="rId23" Type="http://schemas.openxmlformats.org/officeDocument/2006/relationships/hyperlink" Target="consultantplus://offline/ref=376025E79DD9DB11E46DFF3E2FBDCE1AF7E95E9BADB03ECBE299398D92C78B20CCB836DDAFECyBr5M" TargetMode="External"/><Relationship Id="rId28" Type="http://schemas.openxmlformats.org/officeDocument/2006/relationships/hyperlink" Target="consultantplus://offline/ref=376025E79DD9DB11E46DFF3E2FBDCE1AF7E95E9BADB03ECBE299398D92C78B20CCB836DDAFEFyBrBM" TargetMode="External"/><Relationship Id="rId36" Type="http://schemas.openxmlformats.org/officeDocument/2006/relationships/hyperlink" Target="consultantplus://offline/ref=376025E79DD9DB11E46DFF3E2FBDCE1AF7E95E9BADB03ECBE299398D92C78B20CCB836DDAFEAyBrDM" TargetMode="External"/><Relationship Id="rId10" Type="http://schemas.openxmlformats.org/officeDocument/2006/relationships/hyperlink" Target="consultantplus://offline/ref=376025E79DD9DB11E46DFF3E2FBDCE1AF7E95E9BADB03ECBE299398D92C78B20CCB836DDADE4yBrBM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376025E79DD9DB11E46DFF3E2FBDCE1AF7E95E9BADB03ECBE299398D92C78B20CCB836DDAFE9yBr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025E79DD9DB11E46DFF3E2FBDCE1AF7E95E9BADB03ECBE299398D92C78B20CCB836DDADE4yBrBM" TargetMode="External"/><Relationship Id="rId14" Type="http://schemas.openxmlformats.org/officeDocument/2006/relationships/hyperlink" Target="consultantplus://offline/ref=376025E79DD9DB11E46DFF3E2FBDCE1AF7E95E9BADB03ECBE299398D92C78B20CCB836DDAEEByBrFM" TargetMode="External"/><Relationship Id="rId22" Type="http://schemas.openxmlformats.org/officeDocument/2006/relationships/hyperlink" Target="consultantplus://offline/ref=376025E79DD9DB11E46DFF3E2FBDCE1AF7E95E9BADB03ECBE299398D92C78B20CCB836DDAFECyBr4M" TargetMode="External"/><Relationship Id="rId27" Type="http://schemas.openxmlformats.org/officeDocument/2006/relationships/hyperlink" Target="consultantplus://offline/ref=376025E79DD9DB11E46DFF3E2FBDCE1AF7E95E9BADB03ECBE299398D92C78B20CCB836DDAFEFyBrAM" TargetMode="External"/><Relationship Id="rId30" Type="http://schemas.openxmlformats.org/officeDocument/2006/relationships/hyperlink" Target="consultantplus://offline/ref=376025E79DD9DB11E46DFF3E2FBDCE1AF7E95E9BADB03ECBE299398D92C78B20CCB836DDAFE8yBrFM" TargetMode="External"/><Relationship Id="rId35" Type="http://schemas.openxmlformats.org/officeDocument/2006/relationships/hyperlink" Target="consultantplus://offline/ref=376025E79DD9DB11E46DFF3E2FBDCE1AF7E95E9BADB03ECBE299398D92C78B20CCB836DDAFE9yBr5M" TargetMode="External"/><Relationship Id="rId43" Type="http://schemas.openxmlformats.org/officeDocument/2006/relationships/hyperlink" Target="consultantplus://offline/ref=376025E79DD9DB11E46DFF3E2FBDCE1AF7E95E9BADB03ECBE299398D92C78B20CCB836DDA8EAyB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2013-05-16T12:43:00Z</dcterms:created>
  <dcterms:modified xsi:type="dcterms:W3CDTF">2013-05-16T12:43:00Z</dcterms:modified>
</cp:coreProperties>
</file>